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tblpXSpec="center" w:tblpY="-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3B66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0" w:type="dxa"/>
          </w:tcPr>
          <w:p w14:paraId="4AB5CC29">
            <w:pPr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</w:pPr>
            <w:r>
              <w:rPr>
                <w:rFonts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  <w:t>山东电子学会</w:t>
            </w:r>
          </w:p>
        </w:tc>
      </w:tr>
    </w:tbl>
    <w:p w14:paraId="565618E4">
      <w:pPr>
        <w:keepNext w:val="0"/>
        <w:keepLines w:val="0"/>
        <w:pageBreakBefore w:val="0"/>
        <w:widowControl w:val="0"/>
        <w:pBdr>
          <w:top w:val="thinThickSmallGap" w:color="FF0000" w:sz="24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</w:rPr>
      </w:pPr>
    </w:p>
    <w:p w14:paraId="2842030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6BF1436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关于召开山东电子学会第九届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次</w:t>
      </w:r>
    </w:p>
    <w:p w14:paraId="7B46F9BA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理事会的通知</w:t>
      </w:r>
    </w:p>
    <w:p w14:paraId="66C5F7B8">
      <w:pPr>
        <w:pBdr>
          <w:right w:val="none" w:color="auto" w:sz="0" w:space="4"/>
        </w:pBd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理事、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理事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 w14:paraId="13C44CEE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《山东电子学会章程》相关规定与要求，谨定于2025年1月15日召开第九届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次学会理事会工作会议，全面回顾并总结学会2024年度工作成果，规划研讨2025年工作方案。现将有关事项通知如下：</w:t>
      </w:r>
    </w:p>
    <w:p w14:paraId="43BDB110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一、会议时间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地点</w:t>
      </w:r>
    </w:p>
    <w:p w14:paraId="494A2E1D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2025年1月15日（周三）下午13:00-17:00</w:t>
      </w:r>
    </w:p>
    <w:p w14:paraId="75B648C7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颐正大厦颐和厅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山东省济南市历下区历山路108号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</w:p>
    <w:p w14:paraId="6240752F">
      <w:pPr>
        <w:pStyle w:val="2"/>
        <w:spacing w:after="0"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sz w:val="32"/>
          <w:szCs w:val="32"/>
        </w:rPr>
        <w:t>、参会人员</w:t>
      </w:r>
    </w:p>
    <w:p w14:paraId="3033C871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理事、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理事会单位出任人、秘书长、秘书处相关人员。</w:t>
      </w:r>
    </w:p>
    <w:p w14:paraId="3C0A4A90">
      <w:pPr>
        <w:pStyle w:val="2"/>
        <w:spacing w:after="0"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、会议日程（具体见附件）</w:t>
      </w:r>
    </w:p>
    <w:p w14:paraId="0E0ED151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党建学习；</w:t>
      </w:r>
    </w:p>
    <w:p w14:paraId="2C3C1138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学会24年度工作总结及25年工作计划报告；</w:t>
      </w:r>
    </w:p>
    <w:p w14:paraId="344043F4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审议学会提案；</w:t>
      </w:r>
    </w:p>
    <w:p w14:paraId="02D44405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理事会单位出任人颁发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聘书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763DE620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座谈交流。</w:t>
      </w:r>
    </w:p>
    <w:p w14:paraId="4CB9812F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、其他事项</w:t>
      </w:r>
    </w:p>
    <w:p w14:paraId="1022C0FF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会议将向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理事会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单位出任人颁发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聘书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，出任人本人无法到场参会的，需派代表参会并向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会秘书处提交书面说明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51CE6CDC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会议当天晚上将同期举办山东电子信息精英汇，诚邀理事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成员拨冗参加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6B0E4E15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会议不收取会务费，交通费、住宿费用自理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38CE8AFD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请出席会议的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相关人员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及时扫描二维码填写参会回执，填写时间截止至2025年1月10日17:00时。</w:t>
      </w:r>
    </w:p>
    <w:p w14:paraId="7672688A">
      <w:pPr>
        <w:pStyle w:val="3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151130</wp:posOffset>
            </wp:positionV>
            <wp:extent cx="1286510" cy="1286510"/>
            <wp:effectExtent l="0" t="0" r="8890" b="8890"/>
            <wp:wrapTopAndBottom/>
            <wp:docPr id="93693017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93017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会议回执二维码</w:t>
      </w:r>
    </w:p>
    <w:p w14:paraId="66B6ED04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、联系人及联系方式</w:t>
      </w:r>
    </w:p>
    <w:p w14:paraId="76BD35DB">
      <w:pPr>
        <w:keepLines w:val="0"/>
        <w:pageBreakBefore w:val="0"/>
        <w:widowControl w:val="0"/>
        <w:pBdr>
          <w:right w:val="none" w:color="auto" w:sz="0" w:space="4"/>
        </w:pBd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酒店联系方式：米经理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18364121985</w:t>
      </w:r>
    </w:p>
    <w:p w14:paraId="587B9B90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联系人：李艳举  宋晓鸣</w:t>
      </w:r>
    </w:p>
    <w:p w14:paraId="1A73C8D9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联系电话：0531-88985668</w:t>
      </w:r>
    </w:p>
    <w:p w14:paraId="72E31EE0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秘书处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电子邮箱：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sddzxh</w:t>
      </w:r>
      <w:r>
        <w:rPr>
          <w:rFonts w:hint="eastAsia" w:ascii="Times New Roman" w:hAnsi="Times New Roman" w:eastAsia="仿宋_GB2312" w:cs="仿宋_GB2312"/>
          <w:sz w:val="32"/>
          <w:szCs w:val="32"/>
        </w:rPr>
        <w:t>@sdie.org.cn</w:t>
      </w:r>
    </w:p>
    <w:p w14:paraId="25A3AA6A">
      <w:pPr>
        <w:keepLines w:val="0"/>
        <w:pageBreakBefore w:val="0"/>
        <w:widowControl w:val="0"/>
        <w:pBdr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2CD78E1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附件：会议日程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表</w:t>
      </w:r>
    </w:p>
    <w:p w14:paraId="617B08C3"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70B47A2C"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5440" w:firstLineChars="17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F373041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山东电子学会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</w:p>
    <w:p w14:paraId="07DA7739"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2025年1月7日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</w:t>
      </w:r>
    </w:p>
    <w:p w14:paraId="5A064E1B">
      <w:pPr>
        <w:rPr>
          <w:rFonts w:ascii="Times New Roman" w:hAnsi="Times New Roman"/>
        </w:rPr>
      </w:pPr>
    </w:p>
    <w:p w14:paraId="4BF1805F">
      <w:pPr>
        <w:rPr>
          <w:rFonts w:ascii="Times New Roman" w:hAnsi="Times New Roman"/>
        </w:rPr>
      </w:pPr>
    </w:p>
    <w:p w14:paraId="310CA32D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 w14:paraId="02B8353C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附件：</w:t>
      </w:r>
    </w:p>
    <w:p w14:paraId="6FDEE3A9">
      <w:pPr>
        <w:pStyle w:val="7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8"/>
        <w:tblpPr w:leftFromText="180" w:rightFromText="180" w:vertAnchor="text" w:horzAnchor="page" w:tblpX="1692" w:tblpY="453"/>
        <w:tblOverlap w:val="never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714"/>
      </w:tblGrid>
      <w:tr w14:paraId="2AD2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02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noWrap/>
            <w:vAlign w:val="center"/>
          </w:tcPr>
          <w:p w14:paraId="54D0B25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6714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  <w:noWrap/>
            <w:vAlign w:val="center"/>
          </w:tcPr>
          <w:p w14:paraId="6555E22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15E3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567F3353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13:00-13:30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68E0DF4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参会人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员签到</w:t>
            </w:r>
          </w:p>
        </w:tc>
      </w:tr>
      <w:tr w14:paraId="0291B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DE7E34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64072E8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党建学习</w:t>
            </w:r>
          </w:p>
        </w:tc>
      </w:tr>
      <w:tr w14:paraId="2F59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2B61F78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6862BF8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bookmarkStart w:id="0" w:name="_Hlk187151252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作学会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24年度工作总结及25年工作计划</w:t>
            </w:r>
            <w:bookmarkEnd w:id="0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报告</w:t>
            </w:r>
          </w:p>
        </w:tc>
      </w:tr>
      <w:tr w14:paraId="11D9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BC9E5F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2B87BFE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审议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会提案</w:t>
            </w:r>
          </w:p>
        </w:tc>
      </w:tr>
      <w:tr w14:paraId="03D1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6289764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15:00-15:15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4E8C9F8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理事会单位出任人颁发聘书</w:t>
            </w:r>
          </w:p>
        </w:tc>
      </w:tr>
      <w:tr w14:paraId="354D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AD23E6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15:15-16:30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0EB0F25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195A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6CA2968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347576C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公布审议结果、合影留念</w:t>
            </w:r>
          </w:p>
        </w:tc>
      </w:tr>
    </w:tbl>
    <w:p w14:paraId="4B0E9D52">
      <w:pPr>
        <w:pStyle w:val="7"/>
        <w:rPr>
          <w:rFonts w:ascii="Times New Roman" w:hAnsi="Times New Roman"/>
        </w:rPr>
      </w:pPr>
    </w:p>
    <w:p w14:paraId="0BE948E3">
      <w:pPr>
        <w:wordWrap w:val="0"/>
        <w:snapToGrid w:val="0"/>
        <w:spacing w:line="520" w:lineRule="exact"/>
        <w:jc w:val="both"/>
        <w:rPr>
          <w:rFonts w:ascii="Times New Roman" w:hAnsi="Times New Roman"/>
        </w:rPr>
      </w:pPr>
    </w:p>
    <w:sectPr>
      <w:footerReference r:id="rId3" w:type="first"/>
      <w:pgSz w:w="11906" w:h="16838"/>
      <w:pgMar w:top="1701" w:right="1479" w:bottom="1897" w:left="1387" w:header="851" w:footer="13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20FCBD-BE92-4FFF-B158-ECB3BC3296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EEDFAA-3ECF-4EDB-B725-7155FF5C7EE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D767302-C6F9-4FAD-8044-8B5480B85B7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3D6A7D-12D5-4D93-9A7F-5668A74834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6E0E322-481C-4726-BAB7-F3721655BB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46AF555-1911-4665-9486-E99D4DD3AD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04B96">
    <w:pPr>
      <w:keepLines w:val="0"/>
      <w:pageBreakBefore w:val="0"/>
      <w:widowControl w:val="0"/>
      <w:pBdr>
        <w:top w:val="none" w:color="auto" w:sz="0" w:space="1"/>
        <w:left w:val="none" w:color="auto" w:sz="0" w:space="4"/>
        <w:bottom w:val="thickThinSmallGap" w:color="FF0000" w:sz="24" w:space="1"/>
        <w:right w:val="none" w:color="auto" w:sz="0" w:space="4"/>
      </w:pBdr>
      <w:kinsoku/>
      <w:overflowPunct/>
      <w:topLinePunct w:val="0"/>
      <w:autoSpaceDE/>
      <w:autoSpaceDN/>
      <w:bidi w:val="0"/>
      <w:snapToGrid w:val="0"/>
      <w:spacing w:line="240" w:lineRule="auto"/>
      <w:ind w:firstLine="480"/>
      <w:textAlignment w:val="auto"/>
      <w:rPr>
        <w:rFonts w:ascii="Times New Roman" w:hAnsi="Times New Roman" w:eastAsia="方正仿宋_GB2312" w:cs="Times New Roman"/>
        <w:sz w:val="13"/>
        <w:szCs w:val="13"/>
      </w:rPr>
    </w:pPr>
  </w:p>
  <w:p w14:paraId="273124C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5402A"/>
    <w:rsid w:val="138D460E"/>
    <w:rsid w:val="370149D2"/>
    <w:rsid w:val="41B02DC5"/>
    <w:rsid w:val="4C2E2779"/>
    <w:rsid w:val="567E000F"/>
    <w:rsid w:val="56AA7FCC"/>
    <w:rsid w:val="618D3951"/>
    <w:rsid w:val="7D12260F"/>
    <w:rsid w:val="7EA5402A"/>
    <w:rsid w:val="7F080287"/>
    <w:rsid w:val="7F7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744</Characters>
  <Lines>0</Lines>
  <Paragraphs>0</Paragraphs>
  <TotalTime>14</TotalTime>
  <ScaleCrop>false</ScaleCrop>
  <LinksUpToDate>false</LinksUpToDate>
  <CharactersWithSpaces>762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2025-01-08T09:34:00Z</dcterms:created>
  <dc:creator>高国清</dc:creator>
  <cp:lastModifiedBy>Again</cp:lastModifiedBy>
  <dcterms:modified xsi:type="dcterms:W3CDTF">2025-01-09T06:24:41Z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B50804BD722E4FF895E481807368B134_13</vt:lpwstr>
  </property>
  <property fmtid="{D5CDD505-2E9C-101B-9397-08002B2CF9AE}" pid="4" name="KSOTemplateDocerSaveRecord">
    <vt:lpwstr>eyJoZGlkIjoiOWVjMTkyMmI0ZjMzMjY0MmQwYzA1NGJkMmI2Njk2YzQiLCJ1c2VySWQiOiI0OTA1MTU1NzUifQ==</vt:lpwstr>
  </property>
</Properties>
</file>