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F9DE0">
      <w:pPr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 w14:paraId="53BDA959">
      <w:pPr>
        <w:widowControl/>
        <w:jc w:val="left"/>
        <w:rPr>
          <w:rFonts w:hint="eastAsia"/>
          <w:sz w:val="20"/>
          <w:szCs w:val="20"/>
        </w:rPr>
      </w:pPr>
    </w:p>
    <w:p w14:paraId="78A7084D">
      <w:pPr>
        <w:spacing w:line="580" w:lineRule="exact"/>
        <w:jc w:val="center"/>
        <w:rPr>
          <w:rFonts w:hint="eastAsia" w:ascii="微软雅黑" w:eastAsia="微软雅黑"/>
          <w:sz w:val="44"/>
          <w:szCs w:val="44"/>
        </w:rPr>
      </w:pPr>
      <w:r>
        <w:rPr>
          <w:rFonts w:hint="eastAsia" w:ascii="微软雅黑" w:eastAsia="微软雅黑"/>
          <w:sz w:val="44"/>
          <w:szCs w:val="44"/>
        </w:rPr>
        <w:t>20</w:t>
      </w:r>
      <w:r>
        <w:rPr>
          <w:rFonts w:hint="eastAsia" w:ascii="微软雅黑" w:eastAsia="微软雅黑"/>
          <w:sz w:val="44"/>
          <w:szCs w:val="44"/>
          <w:lang w:val="en-US" w:eastAsia="zh-CN"/>
        </w:rPr>
        <w:t>25</w:t>
      </w:r>
      <w:r>
        <w:rPr>
          <w:rFonts w:hint="eastAsia" w:ascii="微软雅黑" w:eastAsia="微软雅黑"/>
          <w:sz w:val="44"/>
          <w:szCs w:val="44"/>
        </w:rPr>
        <w:t>年山东</w:t>
      </w:r>
      <w:r>
        <w:rPr>
          <w:rFonts w:hint="eastAsia" w:ascii="微软雅黑" w:eastAsia="微软雅黑"/>
          <w:sz w:val="44"/>
          <w:szCs w:val="44"/>
          <w:lang w:val="en-US" w:eastAsia="zh-CN"/>
        </w:rPr>
        <w:t>电子学会</w:t>
      </w:r>
      <w:r>
        <w:rPr>
          <w:rFonts w:hint="eastAsia" w:ascii="微软雅黑" w:eastAsia="微软雅黑"/>
          <w:sz w:val="44"/>
          <w:szCs w:val="44"/>
        </w:rPr>
        <w:t>教学成果奖</w:t>
      </w:r>
    </w:p>
    <w:p w14:paraId="47F17689">
      <w:pPr>
        <w:spacing w:line="580" w:lineRule="exac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微软雅黑" w:eastAsia="微软雅黑"/>
          <w:sz w:val="44"/>
          <w:szCs w:val="44"/>
          <w:lang w:val="en-US" w:eastAsia="zh-CN"/>
        </w:rPr>
        <w:t>（高等教育类）申报书</w:t>
      </w:r>
      <w:r>
        <w:rPr>
          <w:rFonts w:hint="eastAsia" w:ascii="微软雅黑" w:eastAsia="微软雅黑"/>
          <w:sz w:val="44"/>
          <w:szCs w:val="44"/>
        </w:rPr>
        <w:t>填报说明</w:t>
      </w:r>
    </w:p>
    <w:p w14:paraId="3210342A">
      <w:pPr>
        <w:spacing w:line="580" w:lineRule="exact"/>
        <w:jc w:val="both"/>
        <w:rPr>
          <w:rFonts w:ascii="黑体" w:hAnsi="黑体" w:eastAsia="黑体"/>
          <w:b/>
          <w:sz w:val="44"/>
          <w:szCs w:val="44"/>
        </w:rPr>
      </w:pPr>
    </w:p>
    <w:p w14:paraId="49EA4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2025年山东电子学会教学成果奖申报书（高等教育类）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》（以下简称《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申报书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》）是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学会高等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教育教学成果奖申请、推荐、评审、批准的主要依据，请严格按规定的格式、栏目及所列标题如实、全面填写。内容应真实、规范、精炼、简洁、重点突出。</w:t>
      </w:r>
    </w:p>
    <w:p w14:paraId="64364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一、封面</w:t>
      </w:r>
    </w:p>
    <w:p w14:paraId="45AEE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成果名称：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应准确、简明地反映出成果的主要内容和特征，字数（含符号）不超过35个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0577F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成果主要完成人：按贡献大小从左到右顺序填写，请使用逗号（，）隔开。</w:t>
      </w:r>
    </w:p>
    <w:p w14:paraId="3D98F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成果主要完成单位：单位规范名称，按贡献大小从左到右填写，请使用逗号（，）隔开。</w:t>
      </w:r>
    </w:p>
    <w:p w14:paraId="74175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）推荐单位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(人)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：指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山东电子学会教育专委会、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山东电子学会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职业教育专委会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、山东省青少年电子信息科普创新联盟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组织推荐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山东电子学会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其它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分支机构推荐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具有独立法人资格的各基础教育阶段学校、中等职业学校、高等职业院校、本科高等学校</w:t>
      </w:r>
      <w:r>
        <w:rPr>
          <w:rFonts w:hint="eastAsia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、研究生培养机构、有关培训机构且为学会会员单位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推荐。</w:t>
      </w:r>
      <w:bookmarkStart w:id="0" w:name="_GoBack"/>
      <w:bookmarkEnd w:id="0"/>
    </w:p>
    <w:p w14:paraId="36CB8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）推荐时间：应为推荐单位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决定推荐教学成果奖的时间。</w:t>
      </w:r>
    </w:p>
    <w:p w14:paraId="0556C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成果代码：组成形式为：abcdefg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h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，详释如下：</w:t>
      </w:r>
    </w:p>
    <w:p w14:paraId="74209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a：成果属本科教育填1，研究生教育填2，其他填0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 w14:paraId="17EBE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bc：成果所属科类代码：哲学—01，经济学—02，法学—03，教育学—04，文学—05，历史学—06，理学—07，工学—08，农学—09，医学—10，军事学—11，管理学—12，艺术学—13，交叉学科—14，其他—15。</w:t>
      </w:r>
    </w:p>
    <w:p w14:paraId="10694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*科类代码(规范)与教育部颁布的《学位授予与人才培养学科目录》（2018年）的学科代码（规范）一致。填写科类代码一般应按成果所属学科归类。</w:t>
      </w:r>
    </w:p>
    <w:p w14:paraId="048D4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de：成果类别代码，其中人才培养模式改革填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1,学科专业建设填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2，课程建设填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3，教学方式方法改革填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4，实践教学改革填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5，教学管理与质量保障体系建设填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6，思想政治教育改革填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7，素质教育改革填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8，创新创业教育改革填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其他填10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 w14:paraId="460CA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fg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h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：评审用序列号，不需申报人填写。</w:t>
      </w:r>
    </w:p>
    <w:p w14:paraId="05E03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填写代码时,不得少填、多填或错位填写。</w:t>
      </w:r>
    </w:p>
    <w:p w14:paraId="644ED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二、成果简介</w:t>
      </w:r>
    </w:p>
    <w:p w14:paraId="11172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（一）成果曾获奖励情况：指省、市级以上人民政府及其有关部门设立的教学奖励；经登记常设的社会力量设立的教学奖励，但不包括商业性的奖励。</w:t>
      </w:r>
    </w:p>
    <w:p w14:paraId="6135B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（二）成果起止时间：起始时间指开始研究日期；完成时间指成果开始实施（包括试行）或通过验收、鉴定的日期。</w:t>
      </w:r>
    </w:p>
    <w:p w14:paraId="6F534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（三）主题词：按《国家汉语主题词表》填写3至7个与推荐成果内容密切相关的主题词，每个词语间应加“；”号。</w:t>
      </w:r>
    </w:p>
    <w:p w14:paraId="5FC4A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（四）成果简介及主要解决的教学问题:对成果内容概述并阐明其主要解决的教学问题，不超过1000字。</w:t>
      </w:r>
    </w:p>
    <w:p w14:paraId="6264F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（五）成果解决教学问题的方法：具体指出成果解决问题所采用的方法，思路要清晰，不超过1000字。</w:t>
      </w:r>
    </w:p>
    <w:p w14:paraId="4249A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（六）成果的创新点：是成果在创新性方面的归纳与提炼，不超过800字。</w:t>
      </w:r>
    </w:p>
    <w:p w14:paraId="5D4BF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（七）成果的推广应用效果：就成果的应用、推广情况及实际效果进行阐述。字数不超过1000个汉字。</w:t>
      </w:r>
    </w:p>
    <w:p w14:paraId="48EAC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三、主要完成人情况</w:t>
      </w:r>
    </w:p>
    <w:p w14:paraId="65481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（一）主要完成人情况，是核实推荐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学会高等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教育教学成果奖主要完成人是否具备获奖条件的依据，应按表格要求逐项填写。</w:t>
      </w:r>
    </w:p>
    <w:p w14:paraId="13147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（二）主要贡献：应在栏目内如实地写明该完成人对本成果作出的贡献。</w:t>
      </w:r>
    </w:p>
    <w:p w14:paraId="258AC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四、主要完成单位情况</w:t>
      </w:r>
    </w:p>
    <w:p w14:paraId="2C5CE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（一）主要完成单位情况，是核实推荐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学会高等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教育教学成果奖主要完成单位是否具备获奖条件的依据，应准确无误，并在单位名称栏内加盖成果完成单位公章。单位是指学校或其它法人单位。</w:t>
      </w:r>
    </w:p>
    <w:p w14:paraId="6E769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（二）主要贡献：应在栏目内如实地写明该完成单位对本成果做出的贡献。</w:t>
      </w:r>
    </w:p>
    <w:p w14:paraId="613EA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五、推荐意见</w:t>
      </w:r>
    </w:p>
    <w:p w14:paraId="37463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推荐意见：由推荐</w:t>
      </w:r>
      <w:r>
        <w:rPr>
          <w:rFonts w:hint="eastAsia" w:ascii="仿宋" w:hAnsi="仿宋" w:eastAsia="仿宋"/>
          <w:kern w:val="0"/>
          <w:sz w:val="28"/>
          <w:szCs w:val="28"/>
        </w:rPr>
        <w:t>单位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填写。内容包括：根据成果创新性特点、水平和应用情况写明推荐理由和结论性意见；加盖推荐单位公章推荐人签名。</w:t>
      </w:r>
    </w:p>
    <w:p w14:paraId="6ACD5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z w:val="32"/>
          <w:szCs w:val="32"/>
          <w:highlight w:val="none"/>
        </w:rPr>
        <w:t>六、附件</w:t>
      </w:r>
      <w:r>
        <w:rPr>
          <w:rFonts w:hint="eastAsia" w:ascii="黑体" w:eastAsia="黑体" w:cs="Times New Roman"/>
          <w:color w:val="auto"/>
          <w:sz w:val="32"/>
          <w:szCs w:val="32"/>
          <w:highlight w:val="none"/>
          <w:lang w:val="en-US" w:eastAsia="zh-CN"/>
        </w:rPr>
        <w:t>材料</w:t>
      </w:r>
    </w:p>
    <w:p w14:paraId="35E93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教学成果总结报告（不超过5000字）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</w:p>
    <w:p w14:paraId="72E86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其他佐证材料，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能够反映成果质量和水平的论文、奖励、报道等支撑或旁证材料明细表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及证明材料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，教学成果应用及效果证明材料。（不超过50页）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</w:p>
    <w:p w14:paraId="5944D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）成果如为著作、教材，应提供纸质版样书1（套）；</w:t>
      </w:r>
    </w:p>
    <w:p w14:paraId="22406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）成果如含视频材料，播放时间不超过15分钟，为常用视频格式。</w:t>
      </w:r>
    </w:p>
    <w:p w14:paraId="00A68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七、《</w:t>
      </w:r>
      <w:r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  <w:t>申报书</w:t>
      </w:r>
      <w:r>
        <w:rPr>
          <w:rFonts w:hint="eastAsia" w:ascii="黑体" w:eastAsia="黑体"/>
          <w:color w:val="auto"/>
          <w:sz w:val="32"/>
          <w:szCs w:val="32"/>
          <w:highlight w:val="none"/>
        </w:rPr>
        <w:t>》及附件格式</w:t>
      </w:r>
    </w:p>
    <w:p w14:paraId="5CE2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用A4幅面，竖装格式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正文内容所用字型应不小于4号字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申请书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》的word版电子文档和加盖公章且有相关人员签名的PDF格式扫描件电子文档，以“完成单位名称+成果名称+申请书”命名，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存于U盘递交学会秘书处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 w14:paraId="4BA31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附件材料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》word版电子文档和加盖公章的PDF格式扫描件，以“完成单位名称+成果名称+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材料”命名，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存于U盘递交学会秘书处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 w14:paraId="16009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）成果如含视频材料，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存于U盘递交学会秘书处。</w:t>
      </w:r>
    </w:p>
    <w:p w14:paraId="5EF46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附件材料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纸质版一式三份（原件一份需签字盖章，复印件两份），双面打印并胶装，递交学会秘书处。</w:t>
      </w:r>
    </w:p>
    <w:p w14:paraId="0C8F6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需签字、盖章处，打印或复印无效。</w:t>
      </w:r>
    </w:p>
    <w:p w14:paraId="440E5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封面信息应与申请书封面一致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详见下模板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 w14:paraId="4DD4C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所有推荐材料一律不退，请自行留底。</w:t>
      </w:r>
    </w:p>
    <w:p w14:paraId="54D02BFE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br w:type="page"/>
      </w:r>
    </w:p>
    <w:tbl>
      <w:tblPr>
        <w:tblStyle w:val="5"/>
        <w:tblpPr w:leftFromText="180" w:rightFromText="180" w:vertAnchor="text" w:horzAnchor="page" w:tblpX="6678" w:tblpY="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14:paraId="346E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50" w:type="dxa"/>
            <w:noWrap w:val="0"/>
            <w:vAlign w:val="top"/>
          </w:tcPr>
          <w:p w14:paraId="3AF2E94E">
            <w:pPr>
              <w:spacing w:line="5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a</w:t>
            </w:r>
          </w:p>
        </w:tc>
        <w:tc>
          <w:tcPr>
            <w:tcW w:w="450" w:type="dxa"/>
            <w:noWrap w:val="0"/>
            <w:vAlign w:val="center"/>
          </w:tcPr>
          <w:p w14:paraId="101B37B7">
            <w:pPr>
              <w:spacing w:line="5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b</w:t>
            </w:r>
          </w:p>
        </w:tc>
        <w:tc>
          <w:tcPr>
            <w:tcW w:w="450" w:type="dxa"/>
            <w:noWrap w:val="0"/>
            <w:vAlign w:val="center"/>
          </w:tcPr>
          <w:p w14:paraId="4CDA9E09">
            <w:pPr>
              <w:spacing w:line="5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c</w:t>
            </w:r>
          </w:p>
        </w:tc>
        <w:tc>
          <w:tcPr>
            <w:tcW w:w="450" w:type="dxa"/>
            <w:noWrap w:val="0"/>
            <w:vAlign w:val="center"/>
          </w:tcPr>
          <w:p w14:paraId="6BD72179">
            <w:pPr>
              <w:spacing w:line="5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d</w:t>
            </w:r>
          </w:p>
        </w:tc>
        <w:tc>
          <w:tcPr>
            <w:tcW w:w="450" w:type="dxa"/>
            <w:noWrap w:val="0"/>
            <w:vAlign w:val="center"/>
          </w:tcPr>
          <w:p w14:paraId="1289DFC1">
            <w:pPr>
              <w:spacing w:line="5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e</w:t>
            </w:r>
          </w:p>
        </w:tc>
        <w:tc>
          <w:tcPr>
            <w:tcW w:w="450" w:type="dxa"/>
            <w:noWrap w:val="0"/>
            <w:vAlign w:val="center"/>
          </w:tcPr>
          <w:p w14:paraId="649556CA">
            <w:pPr>
              <w:spacing w:line="5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f</w:t>
            </w:r>
          </w:p>
        </w:tc>
        <w:tc>
          <w:tcPr>
            <w:tcW w:w="450" w:type="dxa"/>
            <w:noWrap w:val="0"/>
            <w:vAlign w:val="center"/>
          </w:tcPr>
          <w:p w14:paraId="0B3F888F">
            <w:pPr>
              <w:spacing w:line="5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g</w:t>
            </w:r>
          </w:p>
        </w:tc>
        <w:tc>
          <w:tcPr>
            <w:tcW w:w="450" w:type="dxa"/>
            <w:noWrap w:val="0"/>
            <w:vAlign w:val="center"/>
          </w:tcPr>
          <w:p w14:paraId="1DE844CC">
            <w:pPr>
              <w:spacing w:line="580" w:lineRule="exact"/>
              <w:jc w:val="left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h</w:t>
            </w:r>
          </w:p>
        </w:tc>
      </w:tr>
    </w:tbl>
    <w:p w14:paraId="229E5E95">
      <w:pPr>
        <w:spacing w:line="580" w:lineRule="exact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" w:eastAsia="仿宋_GB2312"/>
          <w:sz w:val="32"/>
          <w:szCs w:val="32"/>
        </w:rPr>
        <w:t>成果代码</w:t>
      </w:r>
    </w:p>
    <w:p w14:paraId="1DEF5CC4">
      <w:pPr>
        <w:spacing w:line="580" w:lineRule="exact"/>
        <w:rPr>
          <w:rFonts w:ascii="黑体" w:hAnsi="黑体" w:eastAsia="黑体"/>
          <w:sz w:val="44"/>
          <w:szCs w:val="44"/>
        </w:rPr>
      </w:pPr>
    </w:p>
    <w:p w14:paraId="00B53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</w:p>
    <w:p w14:paraId="5FDDB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</w:p>
    <w:p w14:paraId="28212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jc w:val="center"/>
        <w:textAlignment w:val="auto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20</w:t>
      </w: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25</w:t>
      </w:r>
      <w:r>
        <w:rPr>
          <w:rFonts w:hint="eastAsia" w:ascii="方正小标宋_GBK" w:hAnsi="黑体" w:eastAsia="方正小标宋_GBK"/>
          <w:sz w:val="44"/>
          <w:szCs w:val="44"/>
        </w:rPr>
        <w:t>年山东</w:t>
      </w: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电子学会</w:t>
      </w:r>
      <w:r>
        <w:rPr>
          <w:rFonts w:hint="eastAsia" w:ascii="方正小标宋_GBK" w:hAnsi="黑体" w:eastAsia="方正小标宋_GBK"/>
          <w:sz w:val="44"/>
          <w:szCs w:val="44"/>
        </w:rPr>
        <w:t>教学成果奖申报</w:t>
      </w: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书</w:t>
      </w:r>
    </w:p>
    <w:p w14:paraId="320A0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jc w:val="center"/>
        <w:textAlignment w:val="auto"/>
        <w:rPr>
          <w:rFonts w:hint="eastAsia" w:ascii="方正小标宋_GBK" w:hAnsi="黑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（高等教育类）</w:t>
      </w:r>
    </w:p>
    <w:p w14:paraId="1D3D6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jc w:val="center"/>
        <w:textAlignment w:val="auto"/>
        <w:rPr>
          <w:rFonts w:hint="default" w:ascii="方正小标宋_GBK" w:hAnsi="黑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附件材料</w:t>
      </w:r>
    </w:p>
    <w:p w14:paraId="1F058DA1">
      <w:pPr>
        <w:spacing w:line="580" w:lineRule="exact"/>
        <w:jc w:val="center"/>
        <w:rPr>
          <w:sz w:val="28"/>
        </w:rPr>
      </w:pPr>
      <w:r>
        <w:rPr>
          <w:rFonts w:hint="eastAsia"/>
          <w:sz w:val="28"/>
        </w:rPr>
        <w:t>（请以此面为封面，将附件单独装订成册）</w:t>
      </w:r>
    </w:p>
    <w:p w14:paraId="277BC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仿宋_GB2312" w:hAnsi="仿宋" w:eastAsia="仿宋_GB2312"/>
          <w:sz w:val="30"/>
          <w:szCs w:val="30"/>
        </w:rPr>
      </w:pPr>
    </w:p>
    <w:p w14:paraId="3C2BF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仿宋_GB2312" w:hAnsi="仿宋" w:eastAsia="仿宋_GB2312"/>
          <w:sz w:val="30"/>
          <w:szCs w:val="30"/>
        </w:rPr>
      </w:pPr>
    </w:p>
    <w:p w14:paraId="0B8D0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仿宋_GB2312" w:hAnsi="仿宋" w:eastAsia="仿宋_GB2312"/>
          <w:sz w:val="30"/>
          <w:szCs w:val="30"/>
        </w:rPr>
      </w:pPr>
    </w:p>
    <w:p w14:paraId="17F64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成果名称：</w:t>
      </w:r>
    </w:p>
    <w:p w14:paraId="3FC9B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4517B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成果主要完成人：</w:t>
      </w:r>
    </w:p>
    <w:p w14:paraId="3B134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08FA9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成果主要完成单位：</w:t>
      </w:r>
    </w:p>
    <w:p w14:paraId="46AF6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ascii="仿宋_GB2312" w:hAnsi="仿宋" w:eastAsia="仿宋_GB2312"/>
          <w:spacing w:val="-10"/>
          <w:sz w:val="30"/>
          <w:szCs w:val="30"/>
        </w:rPr>
      </w:pPr>
    </w:p>
    <w:p w14:paraId="2F26C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0F380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17F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104CB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497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山东电子学会制</w:t>
      </w:r>
    </w:p>
    <w:p w14:paraId="4EB0C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eastAsia="宋体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40" w:right="1803" w:bottom="1440" w:left="1803" w:header="851" w:footer="1418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03FCD1-3E5B-4930-AAD9-8EA6A66FA4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44A25DF-DC80-4C5E-B0B6-B43C41A0F9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E240198-9217-48B3-988C-F079608539C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AEB20C42-4991-4BC0-AF57-60CA55E3FD1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70D6CA1-51DA-40D3-9937-50592DD2EA7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252F9711-37F4-48C4-ABA5-16099B2FD142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7" w:fontKey="{635815D7-5D39-48E0-8C21-737D674A92A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8" w:fontKey="{737FB2F7-5375-4CBF-BB15-7B8A918A6A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D01A5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DE45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3DE45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29FAE"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37621AFF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5783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2536825</wp:posOffset>
              </wp:positionH>
              <wp:positionV relativeFrom="paragraph">
                <wp:posOffset>190500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43FB5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75pt;margin-top:1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A2w1tcAAAAKAQAADwAAAAAAAAABACAAAAAiAAAAZHJzL2Rvd25yZXYueG1s&#10;UEsBAhQAFAAAAAgAh07iQH+OrRE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43FB5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24DE4">
    <w:pPr>
      <w:pStyle w:val="4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bidi w:val="0"/>
      <w:adjustRightInd/>
      <w:snapToGrid w:val="0"/>
      <w:spacing w:line="240" w:lineRule="auto"/>
      <w:jc w:val="left"/>
      <w:textAlignment w:val="auto"/>
    </w:pPr>
    <w:r>
      <w:rPr>
        <w:rFonts w:hint="eastAsia" w:eastAsia="宋体"/>
        <w:lang w:eastAsia="zh-CN"/>
      </w:rPr>
      <w:drawing>
        <wp:inline distT="0" distB="0" distL="114300" distR="114300">
          <wp:extent cx="1721485" cy="377190"/>
          <wp:effectExtent l="0" t="0" r="12065" b="3175"/>
          <wp:docPr id="6" name="图片 6" descr="山东电子学会LOGO 镂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山东电子学会LOGO 镂空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1485" cy="377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</w:t>
    </w:r>
    <w:r>
      <w:rPr>
        <w:rFonts w:hint="eastAsia" w:ascii="隶书" w:hAnsi="隶书" w:eastAsia="隶书" w:cs="隶书"/>
        <w:color w:val="0221BE"/>
        <w:sz w:val="21"/>
        <w:szCs w:val="21"/>
      </w:rPr>
      <w:t>20</w:t>
    </w:r>
    <w:r>
      <w:rPr>
        <w:rFonts w:hint="eastAsia" w:ascii="隶书" w:hAnsi="隶书" w:eastAsia="隶书" w:cs="隶书"/>
        <w:color w:val="0221BE"/>
        <w:sz w:val="21"/>
        <w:szCs w:val="21"/>
        <w:lang w:val="en-US" w:eastAsia="zh-CN"/>
      </w:rPr>
      <w:t>25</w:t>
    </w:r>
    <w:r>
      <w:rPr>
        <w:rFonts w:hint="eastAsia" w:ascii="隶书" w:hAnsi="隶书" w:eastAsia="隶书" w:cs="隶书"/>
        <w:color w:val="0221BE"/>
        <w:sz w:val="21"/>
        <w:szCs w:val="21"/>
      </w:rPr>
      <w:t>年</w:t>
    </w:r>
    <w:r>
      <w:rPr>
        <w:rFonts w:hint="eastAsia" w:ascii="隶书" w:hAnsi="隶书" w:eastAsia="隶书" w:cs="隶书"/>
        <w:color w:val="0221BE"/>
        <w:sz w:val="21"/>
        <w:szCs w:val="21"/>
        <w:lang w:val="en-US" w:eastAsia="zh-CN"/>
      </w:rPr>
      <w:t>教学成果奖申报书（高等教育类）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BEEBB">
    <w:pPr>
      <w:pStyle w:val="4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bidi w:val="0"/>
      <w:adjustRightInd/>
      <w:snapToGrid w:val="0"/>
      <w:spacing w:line="240" w:lineRule="auto"/>
      <w:jc w:val="left"/>
      <w:textAlignment w:val="auto"/>
    </w:pPr>
    <w:r>
      <w:rPr>
        <w:rFonts w:hint="eastAsia" w:eastAsia="宋体"/>
        <w:lang w:eastAsia="zh-CN"/>
      </w:rPr>
      <w:drawing>
        <wp:inline distT="0" distB="0" distL="114300" distR="114300">
          <wp:extent cx="1721485" cy="377190"/>
          <wp:effectExtent l="0" t="0" r="12065" b="3175"/>
          <wp:docPr id="2" name="图片 2" descr="山东电子学会LOGO 镂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山东电子学会LOGO 镂空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1485" cy="377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</w:t>
    </w:r>
    <w:r>
      <w:rPr>
        <w:rFonts w:hint="eastAsia" w:ascii="隶书" w:hAnsi="隶书" w:eastAsia="隶书" w:cs="隶书"/>
        <w:color w:val="0221BE"/>
        <w:sz w:val="21"/>
        <w:szCs w:val="21"/>
      </w:rPr>
      <w:t>20</w:t>
    </w:r>
    <w:r>
      <w:rPr>
        <w:rFonts w:hint="eastAsia" w:ascii="隶书" w:hAnsi="隶书" w:eastAsia="隶书" w:cs="隶书"/>
        <w:color w:val="0221BE"/>
        <w:sz w:val="21"/>
        <w:szCs w:val="21"/>
        <w:lang w:val="en-US" w:eastAsia="zh-CN"/>
      </w:rPr>
      <w:t>25</w:t>
    </w:r>
    <w:r>
      <w:rPr>
        <w:rFonts w:hint="eastAsia" w:ascii="隶书" w:hAnsi="隶书" w:eastAsia="隶书" w:cs="隶书"/>
        <w:color w:val="0221BE"/>
        <w:sz w:val="21"/>
        <w:szCs w:val="21"/>
      </w:rPr>
      <w:t>年</w:t>
    </w:r>
    <w:r>
      <w:rPr>
        <w:rFonts w:hint="eastAsia" w:ascii="隶书" w:hAnsi="隶书" w:eastAsia="隶书" w:cs="隶书"/>
        <w:color w:val="0221BE"/>
        <w:sz w:val="21"/>
        <w:szCs w:val="21"/>
        <w:lang w:val="en-US" w:eastAsia="zh-CN"/>
      </w:rPr>
      <w:t>教学成果奖申报书（高等教育类）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trackedChanges"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EF7B55"/>
    <w:rsid w:val="004A3253"/>
    <w:rsid w:val="0077631A"/>
    <w:rsid w:val="00804278"/>
    <w:rsid w:val="00913FF0"/>
    <w:rsid w:val="00AE3AD1"/>
    <w:rsid w:val="00BA4292"/>
    <w:rsid w:val="00BC7279"/>
    <w:rsid w:val="00BE4CCE"/>
    <w:rsid w:val="00C44993"/>
    <w:rsid w:val="00EF7B55"/>
    <w:rsid w:val="00F337F5"/>
    <w:rsid w:val="0D803180"/>
    <w:rsid w:val="10013B6D"/>
    <w:rsid w:val="16BD55F8"/>
    <w:rsid w:val="190A79DE"/>
    <w:rsid w:val="1C0320AA"/>
    <w:rsid w:val="1ED13100"/>
    <w:rsid w:val="20C26BE6"/>
    <w:rsid w:val="224405F2"/>
    <w:rsid w:val="2950014C"/>
    <w:rsid w:val="2B073965"/>
    <w:rsid w:val="2B13569D"/>
    <w:rsid w:val="30451FAF"/>
    <w:rsid w:val="32B266A5"/>
    <w:rsid w:val="39A045B9"/>
    <w:rsid w:val="3B3E615B"/>
    <w:rsid w:val="3F6FCB91"/>
    <w:rsid w:val="42B21FB1"/>
    <w:rsid w:val="497119AA"/>
    <w:rsid w:val="4A89311A"/>
    <w:rsid w:val="4ACA76E7"/>
    <w:rsid w:val="4C7602E8"/>
    <w:rsid w:val="4DF127BD"/>
    <w:rsid w:val="4F895C50"/>
    <w:rsid w:val="51662E1E"/>
    <w:rsid w:val="51AE3CDA"/>
    <w:rsid w:val="57D3120F"/>
    <w:rsid w:val="59C052AA"/>
    <w:rsid w:val="5A677A58"/>
    <w:rsid w:val="5AE94B06"/>
    <w:rsid w:val="619012B7"/>
    <w:rsid w:val="66EF0E98"/>
    <w:rsid w:val="67BBE006"/>
    <w:rsid w:val="6AB04207"/>
    <w:rsid w:val="6B4CE68A"/>
    <w:rsid w:val="6EB665C9"/>
    <w:rsid w:val="6F7BD369"/>
    <w:rsid w:val="70F42B31"/>
    <w:rsid w:val="71951611"/>
    <w:rsid w:val="74FE5782"/>
    <w:rsid w:val="765965C9"/>
    <w:rsid w:val="766461A0"/>
    <w:rsid w:val="7756639D"/>
    <w:rsid w:val="7B4C6888"/>
    <w:rsid w:val="7BD729AC"/>
    <w:rsid w:val="7BFB1F22"/>
    <w:rsid w:val="7C952C6A"/>
    <w:rsid w:val="7DA1159E"/>
    <w:rsid w:val="7E7FDDF7"/>
    <w:rsid w:val="7F12827D"/>
    <w:rsid w:val="7FBF553E"/>
    <w:rsid w:val="7FC911D2"/>
    <w:rsid w:val="95F74789"/>
    <w:rsid w:val="96DDF8E4"/>
    <w:rsid w:val="9CAF5525"/>
    <w:rsid w:val="9EEF04FA"/>
    <w:rsid w:val="9FE922B7"/>
    <w:rsid w:val="AFBB6B8B"/>
    <w:rsid w:val="AFDF85EF"/>
    <w:rsid w:val="B3CB0148"/>
    <w:rsid w:val="BB565FFB"/>
    <w:rsid w:val="BFFBFBD1"/>
    <w:rsid w:val="D3FDF4E4"/>
    <w:rsid w:val="DFAFEC9D"/>
    <w:rsid w:val="DFED979C"/>
    <w:rsid w:val="E2EFA16C"/>
    <w:rsid w:val="EC7DE518"/>
    <w:rsid w:val="F6FDBE86"/>
    <w:rsid w:val="F70B26D3"/>
    <w:rsid w:val="FF796B06"/>
    <w:rsid w:val="FFBE0634"/>
    <w:rsid w:val="FFBFB630"/>
    <w:rsid w:val="FFFB13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  <w:rPr>
      <w:rFonts w:ascii="等线" w:hAnsi="等线" w:eastAsia="等线" w:cs="Times New Roman"/>
    </w:rPr>
  </w:style>
  <w:style w:type="character" w:styleId="9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1958</Words>
  <Characters>2038</Characters>
  <Lines>18</Lines>
  <Paragraphs>5</Paragraphs>
  <TotalTime>0</TotalTime>
  <ScaleCrop>false</ScaleCrop>
  <LinksUpToDate>false</LinksUpToDate>
  <CharactersWithSpaces>2058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2021-10-28T07:39:00Z</dcterms:created>
  <dc:creator>GGG</dc:creator>
  <cp:lastModifiedBy>过往，消逝</cp:lastModifiedBy>
  <dcterms:modified xsi:type="dcterms:W3CDTF">2025-03-15T00:38:33Z</dcterms:modified>
  <dc:title>山东省教育厅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2535C96F982945C9B00C02A8CE1BF383_13</vt:lpwstr>
  </property>
  <property fmtid="{D5CDD505-2E9C-101B-9397-08002B2CF9AE}" pid="4" name="KSOTemplateDocerSaveRecord">
    <vt:lpwstr>eyJoZGlkIjoiNzljNjliMWZkNGVmMmJjMTY5YzQwYjZlZjNjMzg5NWUiLCJ1c2VySWQiOiIxNTkxODMwNjE3In0=</vt:lpwstr>
  </property>
</Properties>
</file>